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4B" w:rsidRDefault="001A654B">
      <w:pPr>
        <w:rPr>
          <w:sz w:val="2"/>
          <w:szCs w:val="2"/>
        </w:rPr>
      </w:pPr>
    </w:p>
    <w:p w:rsidR="001A654B" w:rsidRDefault="00300857">
      <w:pPr>
        <w:pStyle w:val="50"/>
        <w:framePr w:w="10526" w:h="12120" w:hRule="exact" w:wrap="around" w:vAnchor="page" w:hAnchor="page" w:x="1002" w:y="529"/>
        <w:shd w:val="clear" w:color="auto" w:fill="auto"/>
        <w:spacing w:after="691" w:line="210" w:lineRule="exact"/>
        <w:ind w:left="100" w:right="182"/>
      </w:pPr>
      <w:r>
        <w:t>ф</w:t>
      </w:r>
    </w:p>
    <w:p w:rsidR="001A654B" w:rsidRDefault="00300857">
      <w:pPr>
        <w:pStyle w:val="20"/>
        <w:framePr w:w="10526" w:h="12120" w:hRule="exact" w:wrap="around" w:vAnchor="page" w:hAnchor="page" w:x="1002" w:y="529"/>
        <w:shd w:val="clear" w:color="auto" w:fill="auto"/>
        <w:spacing w:line="187" w:lineRule="exact"/>
        <w:ind w:left="100" w:right="182"/>
        <w:jc w:val="center"/>
      </w:pPr>
      <w:r>
        <w:t>МИНИСТЕРСТВО РОССИЙСКОЙ ФЕДЕРАЦИИ ПО ДЕЛАМ ГРАЖДАНСКОЙ ОБОРОНЫ.</w:t>
      </w:r>
      <w:r>
        <w:br/>
        <w:t>ЧРЕЗВЫЧАЙНЫМ СИТУАЦИЯМ И ЛИКВИДАЦИИ ПОСЛЕДСТВИЙ СТИХИЙНЫХ БЕДСТВИЙ</w:t>
      </w:r>
      <w:r>
        <w:br/>
        <w:t>ГЛАВНОЕ УПРАВЛЕНИЕ МИНИСТЕРСТВА РОССИЙСКОЙ ФЕДЕРАЦИИ ПО ДЕЛАМ ГРАЖДАНСКОЙ ОБОРОНЫ,</w:t>
      </w:r>
      <w:r>
        <w:br/>
      </w:r>
      <w:r>
        <w:t>ЧРЕЗВЫЧАЙНЫМ СИТУАЦИЯМ И ЛИКВИДАЦИИ ПОСЛЕДСТВИЙ СТИХИЙНЫХ БЕДСТВИЙ ПО КУРГАНСКОЙ ОБЛАСТИ</w:t>
      </w:r>
    </w:p>
    <w:p w:rsidR="001A654B" w:rsidRDefault="00300857">
      <w:pPr>
        <w:pStyle w:val="20"/>
        <w:framePr w:w="10526" w:h="12120" w:hRule="exact" w:wrap="around" w:vAnchor="page" w:hAnchor="page" w:x="1002" w:y="529"/>
        <w:shd w:val="clear" w:color="auto" w:fill="auto"/>
        <w:spacing w:after="171" w:line="192" w:lineRule="exact"/>
        <w:ind w:left="100" w:right="182"/>
        <w:jc w:val="center"/>
      </w:pPr>
      <w:r>
        <w:t>телефон доверия (3522) 23-99-99</w:t>
      </w:r>
      <w:r>
        <w:br/>
        <w:t>УПРАВЛЕНИЕ НАДЗОРНОЙ ДЕЯТЕЛЬНОСТИ И ПРОФИЛАКТИЧЕСКОЙ РАБОТЫ</w:t>
      </w:r>
      <w:r>
        <w:br/>
        <w:t xml:space="preserve">ул. Куйбышева, 191, г. Курган, 640006 телефон/факс: 8(3522) 476-321, </w:t>
      </w:r>
      <w:r>
        <w:rPr>
          <w:lang w:val="en-US"/>
        </w:rPr>
        <w:t>E</w:t>
      </w:r>
      <w:r w:rsidRPr="00300857">
        <w:rPr>
          <w:lang w:val="ru-RU"/>
        </w:rPr>
        <w:t>-</w:t>
      </w:r>
      <w:r>
        <w:rPr>
          <w:lang w:val="en-US"/>
        </w:rPr>
        <w:t>mail</w:t>
      </w:r>
      <w:r w:rsidRPr="00300857">
        <w:rPr>
          <w:lang w:val="ru-RU"/>
        </w:rPr>
        <w:t xml:space="preserve">: </w:t>
      </w:r>
      <w:hyperlink r:id="rId7" w:history="1">
        <w:r>
          <w:rPr>
            <w:rStyle w:val="a3"/>
            <w:spacing w:val="0"/>
            <w:sz w:val="16"/>
            <w:szCs w:val="16"/>
            <w:lang w:val="en-US"/>
          </w:rPr>
          <w:t>info</w:t>
        </w:r>
        <w:r w:rsidRPr="00300857">
          <w:rPr>
            <w:rStyle w:val="a3"/>
            <w:spacing w:val="0"/>
            <w:sz w:val="16"/>
            <w:szCs w:val="16"/>
            <w:lang w:val="ru-RU"/>
          </w:rPr>
          <w:t>@</w:t>
        </w:r>
        <w:r>
          <w:rPr>
            <w:rStyle w:val="a3"/>
            <w:spacing w:val="0"/>
            <w:sz w:val="16"/>
            <w:szCs w:val="16"/>
            <w:lang w:val="en-US"/>
          </w:rPr>
          <w:t>mchs</w:t>
        </w:r>
        <w:r w:rsidRPr="00300857">
          <w:rPr>
            <w:rStyle w:val="a3"/>
            <w:spacing w:val="0"/>
            <w:sz w:val="16"/>
            <w:szCs w:val="16"/>
            <w:lang w:val="ru-RU"/>
          </w:rPr>
          <w:t>45.</w:t>
        </w:r>
        <w:r>
          <w:rPr>
            <w:rStyle w:val="a3"/>
            <w:spacing w:val="0"/>
            <w:sz w:val="16"/>
            <w:szCs w:val="16"/>
            <w:lang w:val="en-US"/>
          </w:rPr>
          <w:t>ru</w:t>
        </w:r>
      </w:hyperlink>
      <w:r w:rsidRPr="00300857">
        <w:rPr>
          <w:lang w:val="ru-RU"/>
        </w:rPr>
        <w:br/>
      </w:r>
      <w:r>
        <w:t>ШАДРИНСКИЙ МЕЖРАЙОННЫЙ ОТДЕЛ НАДЗОРНОЙ ДЕЯТЕЛЬНОСТИ и ПРОФИЛАКТИЧЕСКОЙ РАБОТЫ</w:t>
      </w:r>
      <w:r>
        <w:br/>
        <w:t>ОТДЕЛЕНИЕ НАДЗОРНОЙ ДЕЯТЕЛЬНОСТИ И ПРОФИЛАКТИЧЕСКОЙ РАБОТЫ</w:t>
      </w:r>
      <w:r>
        <w:br/>
        <w:t>ПО ГОРОДУ ШАДРИНСКУ И ШАДРИНСКОМУ РАЙОНУ</w:t>
      </w:r>
      <w:r>
        <w:br/>
        <w:t>641870 г.Шадринск ул.Пион</w:t>
      </w:r>
      <w:r>
        <w:t>ерская, 34, телефон (35253)6-28-15</w:t>
      </w:r>
    </w:p>
    <w:p w:rsidR="001A654B" w:rsidRDefault="00300857">
      <w:pPr>
        <w:pStyle w:val="10"/>
        <w:framePr w:w="10526" w:h="12120" w:hRule="exact" w:wrap="around" w:vAnchor="page" w:hAnchor="page" w:x="1002" w:y="529"/>
        <w:shd w:val="clear" w:color="auto" w:fill="auto"/>
        <w:spacing w:before="0"/>
        <w:ind w:left="100" w:right="182"/>
      </w:pPr>
      <w:bookmarkStart w:id="0" w:name="bookmark0"/>
      <w:r>
        <w:t xml:space="preserve">Предписание № </w:t>
      </w:r>
      <w:r>
        <w:rPr>
          <w:rStyle w:val="11"/>
        </w:rPr>
        <w:t>138/1/1</w:t>
      </w:r>
      <w:r>
        <w:rPr>
          <w:rStyle w:val="11"/>
        </w:rPr>
        <w:br/>
      </w:r>
      <w:r>
        <w:t>об устранении нарушений требований пожарной безопасности, о проведении мероприятий по</w:t>
      </w:r>
      <w:r>
        <w:br/>
        <w:t>обеспечению пожарной безопасности на объектах защиты и по предотвращению угрозы</w:t>
      </w:r>
      <w:bookmarkEnd w:id="0"/>
    </w:p>
    <w:p w:rsidR="001A654B" w:rsidRDefault="00300857">
      <w:pPr>
        <w:pStyle w:val="10"/>
        <w:framePr w:w="10526" w:h="12120" w:hRule="exact" w:wrap="around" w:vAnchor="page" w:hAnchor="page" w:x="1002" w:y="529"/>
        <w:shd w:val="clear" w:color="auto" w:fill="auto"/>
        <w:spacing w:before="0"/>
        <w:ind w:left="100" w:right="182"/>
      </w:pPr>
      <w:bookmarkStart w:id="1" w:name="bookmark1"/>
      <w:r>
        <w:t>возникновения пожара</w:t>
      </w:r>
      <w:bookmarkEnd w:id="1"/>
    </w:p>
    <w:p w:rsidR="001A654B" w:rsidRDefault="00300857">
      <w:pPr>
        <w:pStyle w:val="50"/>
        <w:framePr w:w="10526" w:h="12120" w:hRule="exact" w:wrap="around" w:vAnchor="page" w:hAnchor="page" w:x="1002" w:y="529"/>
        <w:shd w:val="clear" w:color="auto" w:fill="auto"/>
        <w:spacing w:after="0" w:line="278" w:lineRule="exact"/>
        <w:ind w:left="100" w:right="182"/>
      </w:pPr>
      <w:r>
        <w:t>Муниципально</w:t>
      </w:r>
      <w:r>
        <w:t>му казённому общеобразовательному учреждению</w:t>
      </w:r>
      <w:r>
        <w:br/>
        <w:t>«Ольховская средняя общеобразовательная школа Шадринского района</w:t>
      </w:r>
    </w:p>
    <w:p w:rsidR="001A654B" w:rsidRDefault="00300857">
      <w:pPr>
        <w:pStyle w:val="50"/>
        <w:framePr w:w="10526" w:h="12120" w:hRule="exact" w:wrap="around" w:vAnchor="page" w:hAnchor="page" w:x="1002" w:y="529"/>
        <w:shd w:val="clear" w:color="auto" w:fill="auto"/>
        <w:spacing w:after="0" w:line="278" w:lineRule="exact"/>
        <w:ind w:left="100" w:right="182"/>
      </w:pPr>
      <w:r>
        <w:t>Курганской области»</w:t>
      </w:r>
    </w:p>
    <w:p w:rsidR="001A654B" w:rsidRDefault="00300857">
      <w:pPr>
        <w:pStyle w:val="20"/>
        <w:framePr w:w="10526" w:h="12120" w:hRule="exact" w:wrap="around" w:vAnchor="page" w:hAnchor="page" w:x="1002" w:y="529"/>
        <w:shd w:val="clear" w:color="auto" w:fill="auto"/>
        <w:spacing w:line="150" w:lineRule="exact"/>
        <w:ind w:left="100" w:right="182"/>
        <w:jc w:val="center"/>
      </w:pPr>
      <w:r>
        <w:t>(полное наименование органа государственной власти, органа местного самоуправления, юридического лица, фамилия, имя, отчество (последнее</w:t>
      </w:r>
    </w:p>
    <w:p w:rsidR="001A654B" w:rsidRDefault="00300857">
      <w:pPr>
        <w:pStyle w:val="20"/>
        <w:framePr w:w="10526" w:h="12120" w:hRule="exact" w:wrap="around" w:vAnchor="page" w:hAnchor="page" w:x="1002" w:y="529"/>
        <w:shd w:val="clear" w:color="auto" w:fill="auto"/>
        <w:spacing w:line="150" w:lineRule="exact"/>
        <w:ind w:left="100" w:right="182"/>
        <w:jc w:val="center"/>
      </w:pPr>
      <w:r>
        <w:t>при наличии) индивидуального предпринимателя,</w:t>
      </w:r>
    </w:p>
    <w:p w:rsidR="001A654B" w:rsidRDefault="00300857">
      <w:pPr>
        <w:pStyle w:val="50"/>
        <w:framePr w:w="10526" w:h="12120" w:hRule="exact" w:wrap="around" w:vAnchor="page" w:hAnchor="page" w:x="1002" w:y="529"/>
        <w:shd w:val="clear" w:color="auto" w:fill="auto"/>
        <w:spacing w:after="0" w:line="278" w:lineRule="exact"/>
        <w:ind w:left="100" w:right="182"/>
      </w:pPr>
      <w:r>
        <w:t>Директору Муниципального казённого общеобразовательного учреждения</w:t>
      </w:r>
      <w:r>
        <w:br/>
        <w:t>«Ольхо</w:t>
      </w:r>
      <w:r>
        <w:t>вская средняя общеобразовательная школа Шадринского района</w:t>
      </w:r>
    </w:p>
    <w:p w:rsidR="001A654B" w:rsidRDefault="00300857">
      <w:pPr>
        <w:pStyle w:val="50"/>
        <w:framePr w:w="10526" w:h="12120" w:hRule="exact" w:wrap="around" w:vAnchor="page" w:hAnchor="page" w:x="1002" w:y="529"/>
        <w:shd w:val="clear" w:color="auto" w:fill="auto"/>
        <w:spacing w:after="0" w:line="278" w:lineRule="exact"/>
        <w:ind w:left="100" w:right="182"/>
      </w:pPr>
      <w:r>
        <w:t>Курганской области»</w:t>
      </w:r>
    </w:p>
    <w:p w:rsidR="001A654B" w:rsidRDefault="00300857">
      <w:pPr>
        <w:pStyle w:val="50"/>
        <w:framePr w:w="10526" w:h="12120" w:hRule="exact" w:wrap="around" w:vAnchor="page" w:hAnchor="page" w:x="1002" w:y="529"/>
        <w:shd w:val="clear" w:color="auto" w:fill="auto"/>
        <w:tabs>
          <w:tab w:val="left" w:leader="underscore" w:pos="3652"/>
          <w:tab w:val="left" w:leader="underscore" w:pos="10295"/>
        </w:tabs>
        <w:spacing w:after="0" w:line="210" w:lineRule="exact"/>
        <w:ind w:left="100"/>
        <w:jc w:val="left"/>
      </w:pPr>
      <w:r>
        <w:tab/>
      </w:r>
      <w:r>
        <w:rPr>
          <w:rStyle w:val="51"/>
        </w:rPr>
        <w:t>Гуляевой Надежде Павловне</w:t>
      </w:r>
      <w:r>
        <w:tab/>
      </w:r>
    </w:p>
    <w:p w:rsidR="001A654B" w:rsidRDefault="00300857">
      <w:pPr>
        <w:pStyle w:val="20"/>
        <w:framePr w:w="10526" w:h="12120" w:hRule="exact" w:wrap="around" w:vAnchor="page" w:hAnchor="page" w:x="1002" w:y="529"/>
        <w:shd w:val="clear" w:color="auto" w:fill="auto"/>
        <w:spacing w:line="150" w:lineRule="exact"/>
        <w:ind w:left="100" w:right="182"/>
        <w:jc w:val="center"/>
      </w:pPr>
      <w:r>
        <w:t>физического лица-правообладателя объекта защиты (гражданина) собственника имущества и т.п.)</w:t>
      </w:r>
    </w:p>
    <w:p w:rsidR="001A654B" w:rsidRDefault="00300857">
      <w:pPr>
        <w:pStyle w:val="30"/>
        <w:framePr w:w="10526" w:h="12120" w:hRule="exact" w:wrap="around" w:vAnchor="page" w:hAnchor="page" w:x="1002" w:y="529"/>
        <w:shd w:val="clear" w:color="auto" w:fill="auto"/>
        <w:tabs>
          <w:tab w:val="left" w:leader="underscore" w:pos="10218"/>
        </w:tabs>
        <w:ind w:left="100" w:right="420"/>
        <w:jc w:val="both"/>
      </w:pPr>
      <w:r>
        <w:t>во исполнение распоряжения ВрИО главного государственного</w:t>
      </w:r>
      <w:r>
        <w:t xml:space="preserve"> инспектора г. Шадринска,</w:t>
      </w:r>
      <w:r>
        <w:br/>
        <w:t>Шадринского, Далматовского, Катайского, Каргапольского, Шатровского районов по</w:t>
      </w:r>
      <w:r>
        <w:br/>
        <w:t>пожарному надзору подполковника внутренней службы Трофимова К.А. от</w:t>
      </w:r>
      <w:r>
        <w:rPr>
          <w:rStyle w:val="31"/>
        </w:rPr>
        <w:t xml:space="preserve"> «03» августа 2016</w:t>
      </w:r>
      <w:r>
        <w:rPr>
          <w:rStyle w:val="31"/>
        </w:rPr>
        <w:br/>
        <w:t>года,</w:t>
      </w:r>
      <w:r>
        <w:t xml:space="preserve"> № 138, ст. 6, 6.1 Федерального закона от 21 декабря 1994 г.</w:t>
      </w:r>
      <w:r>
        <w:t xml:space="preserve"> №69-ФЗ «О пожарной</w:t>
      </w:r>
      <w:r>
        <w:br/>
      </w:r>
      <w:r>
        <w:rPr>
          <w:rStyle w:val="32"/>
        </w:rPr>
        <w:t>безопасности» в период с</w:t>
      </w:r>
      <w:r>
        <w:rPr>
          <w:rStyle w:val="33"/>
        </w:rPr>
        <w:t xml:space="preserve"> «25» августа 2016 года</w:t>
      </w:r>
      <w:r>
        <w:rPr>
          <w:rStyle w:val="32"/>
        </w:rPr>
        <w:t xml:space="preserve"> по</w:t>
      </w:r>
      <w:r>
        <w:rPr>
          <w:rStyle w:val="33"/>
        </w:rPr>
        <w:t xml:space="preserve"> «07» сентября 2016 года</w:t>
      </w:r>
      <w:r>
        <w:rPr>
          <w:rStyle w:val="32"/>
        </w:rPr>
        <w:t xml:space="preserve"> проведена</w:t>
      </w:r>
      <w:r>
        <w:tab/>
      </w:r>
    </w:p>
    <w:p w:rsidR="001A654B" w:rsidRDefault="00300857">
      <w:pPr>
        <w:pStyle w:val="20"/>
        <w:framePr w:w="10526" w:h="12120" w:hRule="exact" w:wrap="around" w:vAnchor="page" w:hAnchor="page" w:x="1002" w:y="529"/>
        <w:shd w:val="clear" w:color="auto" w:fill="auto"/>
        <w:spacing w:line="150" w:lineRule="exact"/>
        <w:ind w:left="100" w:right="182"/>
      </w:pPr>
      <w:r>
        <w:t>(должность, звание, фамилия, имя, отчество (последнее при наличии), государственного инспектора (государственных инспекторов) по</w:t>
      </w:r>
    </w:p>
    <w:p w:rsidR="001A654B" w:rsidRDefault="00300857">
      <w:pPr>
        <w:pStyle w:val="50"/>
        <w:framePr w:w="10526" w:h="12120" w:hRule="exact" w:wrap="around" w:vAnchor="page" w:hAnchor="page" w:x="1002" w:y="529"/>
        <w:shd w:val="clear" w:color="auto" w:fill="auto"/>
        <w:spacing w:after="0" w:line="278" w:lineRule="exact"/>
        <w:ind w:left="100" w:right="420"/>
        <w:jc w:val="both"/>
      </w:pPr>
      <w:r>
        <w:t>плановая проверка майором внутренней службы Зайцевым Евгением Александровичем</w:t>
      </w:r>
      <w:r>
        <w:br/>
        <w:t>начальником отделения надзорной деятельности и профилактической работы по городу</w:t>
      </w:r>
      <w:r>
        <w:br/>
        <w:t>Шадринску и Шадринскому району Шадринского межрайонного отдела надзорной</w:t>
      </w:r>
      <w:r>
        <w:br/>
        <w:t>деятельности и профилакт</w:t>
      </w:r>
      <w:r>
        <w:t>ической работы управления надзорной деятельности и</w:t>
      </w:r>
      <w:r>
        <w:br/>
        <w:t>профилактической работы Главного управления МЧС России по Курганской области -</w:t>
      </w:r>
      <w:r>
        <w:br/>
        <w:t>заместителем главного государственного инспектора г.Шадринска и Шадринского района по</w:t>
      </w:r>
      <w:r>
        <w:br/>
        <w:t>пожарному надзору; в отношении объекта з</w:t>
      </w:r>
      <w:r>
        <w:t>ащиты - здания МКОУ «Ольховская средняя</w:t>
      </w:r>
      <w:r>
        <w:br/>
        <w:t>общеобразовательная школа Шадринского района Курганской области», расположенного по</w:t>
      </w:r>
      <w:r>
        <w:br/>
        <w:t>адресу: Курганская область, Шадринский район, с. Олъховка, ул. Ленина 154.</w:t>
      </w:r>
    </w:p>
    <w:p w:rsidR="001A654B" w:rsidRDefault="00300857">
      <w:pPr>
        <w:pStyle w:val="20"/>
        <w:framePr w:w="10526" w:h="12120" w:hRule="exact" w:wrap="around" w:vAnchor="page" w:hAnchor="page" w:x="1002" w:y="529"/>
        <w:shd w:val="clear" w:color="auto" w:fill="auto"/>
        <w:spacing w:line="150" w:lineRule="exact"/>
        <w:ind w:left="100" w:right="182"/>
        <w:jc w:val="center"/>
      </w:pPr>
      <w:r>
        <w:t>пожарному надзору, проводившего (-их) проверку, наименова</w:t>
      </w:r>
      <w:r>
        <w:t>ние и адрес объекта защиты, органа власти, органа местного самоуправления)</w:t>
      </w:r>
    </w:p>
    <w:p w:rsidR="001A654B" w:rsidRDefault="00300857">
      <w:pPr>
        <w:pStyle w:val="50"/>
        <w:framePr w:w="10526" w:h="12120" w:hRule="exact" w:wrap="around" w:vAnchor="page" w:hAnchor="page" w:x="1002" w:y="529"/>
        <w:shd w:val="clear" w:color="auto" w:fill="auto"/>
        <w:tabs>
          <w:tab w:val="left" w:leader="underscore" w:pos="10242"/>
        </w:tabs>
        <w:spacing w:after="0" w:line="274" w:lineRule="exact"/>
        <w:ind w:left="100" w:right="240"/>
        <w:jc w:val="left"/>
      </w:pPr>
      <w:r>
        <w:rPr>
          <w:rStyle w:val="52"/>
        </w:rPr>
        <w:t>совместно с директором</w:t>
      </w:r>
      <w:r>
        <w:t xml:space="preserve"> МКОУ «Ольховская средняя общеобразовательная школа Шадринского</w:t>
      </w:r>
      <w:r>
        <w:br/>
      </w:r>
      <w:r>
        <w:rPr>
          <w:rStyle w:val="51"/>
        </w:rPr>
        <w:t>района Курганской области» Гуляевой Надеждой Павловной.</w:t>
      </w:r>
      <w:r>
        <w:tab/>
      </w:r>
    </w:p>
    <w:p w:rsidR="001A654B" w:rsidRDefault="00300857">
      <w:pPr>
        <w:pStyle w:val="20"/>
        <w:framePr w:w="10526" w:h="12120" w:hRule="exact" w:wrap="around" w:vAnchor="page" w:hAnchor="page" w:x="1002" w:y="529"/>
        <w:shd w:val="clear" w:color="auto" w:fill="auto"/>
        <w:spacing w:line="150" w:lineRule="exact"/>
        <w:ind w:left="100" w:right="182"/>
        <w:jc w:val="center"/>
      </w:pPr>
      <w:r>
        <w:t>(указываются должности, фамилии, имена</w:t>
      </w:r>
      <w:r>
        <w:t>, отчества (последнее - при наличии), лиц, участвующих в проверке)</w:t>
      </w:r>
    </w:p>
    <w:p w:rsidR="001A654B" w:rsidRDefault="00300857">
      <w:pPr>
        <w:pStyle w:val="30"/>
        <w:framePr w:w="10526" w:h="812" w:hRule="exact" w:wrap="around" w:vAnchor="page" w:hAnchor="page" w:x="1002" w:y="12847"/>
        <w:shd w:val="clear" w:color="auto" w:fill="auto"/>
        <w:spacing w:line="250" w:lineRule="exact"/>
        <w:ind w:left="100" w:right="420" w:firstLine="580"/>
        <w:jc w:val="both"/>
      </w:pPr>
      <w:r>
        <w:t>В соответствии с Федеральным законом от 21 декабря 1994 г. № 69-ФЗ «О пожарной безопасности» необходимо устранить следующие нарушения требований пожарной безопасности, выявленные в ходе про</w:t>
      </w:r>
      <w:r>
        <w:t>верки: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950"/>
        <w:gridCol w:w="2990"/>
        <w:gridCol w:w="1138"/>
        <w:gridCol w:w="1224"/>
      </w:tblGrid>
      <w:tr w:rsidR="001A654B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0"/>
              <w:framePr w:w="10051" w:h="2275" w:wrap="around" w:vAnchor="page" w:hAnchor="page" w:x="1006" w:y="13868"/>
              <w:shd w:val="clear" w:color="auto" w:fill="auto"/>
              <w:spacing w:line="206" w:lineRule="exact"/>
            </w:pPr>
            <w:r>
              <w:t>№ п/п (Пред писан ия)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0"/>
              <w:framePr w:w="10051" w:h="2275" w:wrap="around" w:vAnchor="page" w:hAnchor="page" w:x="1006" w:y="13868"/>
              <w:shd w:val="clear" w:color="auto" w:fill="auto"/>
              <w:spacing w:line="206" w:lineRule="exact"/>
              <w:jc w:val="center"/>
            </w:pPr>
            <w:r>
              <w:t>Вид нарушения требований пожарной безопасности с указанием конкретного места выявленного нарушения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0"/>
              <w:framePr w:w="10051" w:h="2275" w:wrap="around" w:vAnchor="page" w:hAnchor="page" w:x="1006" w:y="13868"/>
              <w:shd w:val="clear" w:color="auto" w:fill="auto"/>
              <w:spacing w:line="206" w:lineRule="exact"/>
              <w:jc w:val="center"/>
            </w:pPr>
            <w:r>
              <w:t>Пункт (абзац пункта) и наименование нормативного правового акта Российской Федерации и (или) нормативного</w:t>
            </w:r>
          </w:p>
          <w:p w:rsidR="001A654B" w:rsidRDefault="00300857">
            <w:pPr>
              <w:pStyle w:val="20"/>
              <w:framePr w:w="10051" w:h="2275" w:wrap="around" w:vAnchor="page" w:hAnchor="page" w:x="1006" w:y="13868"/>
              <w:shd w:val="clear" w:color="auto" w:fill="auto"/>
              <w:spacing w:line="206" w:lineRule="exact"/>
              <w:jc w:val="center"/>
            </w:pPr>
            <w:r>
              <w:t>документа по пожарной безопасности, требования которого (ых) нарушены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0"/>
              <w:framePr w:w="10051" w:h="2275" w:wrap="around" w:vAnchor="page" w:hAnchor="page" w:x="1006" w:y="13868"/>
              <w:shd w:val="clear" w:color="auto" w:fill="auto"/>
              <w:spacing w:line="206" w:lineRule="exact"/>
              <w:ind w:firstLine="320"/>
            </w:pPr>
            <w:r>
              <w:t>Срок устранения нарушения требований пожарной безопасное 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0"/>
              <w:framePr w:w="10051" w:h="2275" w:wrap="around" w:vAnchor="page" w:hAnchor="page" w:x="1006" w:y="13868"/>
              <w:shd w:val="clear" w:color="auto" w:fill="auto"/>
              <w:spacing w:line="206" w:lineRule="exact"/>
              <w:ind w:firstLine="180"/>
            </w:pPr>
            <w:r>
              <w:t>Отметка (подпись) о выполнении (указывается</w:t>
            </w:r>
          </w:p>
          <w:p w:rsidR="001A654B" w:rsidRDefault="00300857">
            <w:pPr>
              <w:pStyle w:val="20"/>
              <w:framePr w:w="10051" w:h="2275" w:wrap="around" w:vAnchor="page" w:hAnchor="page" w:x="1006" w:y="13868"/>
              <w:shd w:val="clear" w:color="auto" w:fill="auto"/>
              <w:spacing w:line="206" w:lineRule="exact"/>
              <w:ind w:left="180" w:firstLine="180"/>
              <w:jc w:val="left"/>
            </w:pPr>
            <w:r>
              <w:t>только выполнение)</w:t>
            </w:r>
          </w:p>
        </w:tc>
      </w:tr>
      <w:tr w:rsidR="001A654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0"/>
              <w:framePr w:w="10051" w:h="2275" w:wrap="around" w:vAnchor="page" w:hAnchor="page" w:x="1006" w:y="13868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51" w:h="2275" w:wrap="around" w:vAnchor="page" w:hAnchor="page" w:x="1006" w:y="13868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0"/>
              <w:framePr w:w="10051" w:h="2275" w:wrap="around" w:vAnchor="page" w:hAnchor="page" w:x="1006" w:y="13868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0"/>
              <w:framePr w:w="10051" w:h="2275" w:wrap="around" w:vAnchor="page" w:hAnchor="page" w:x="1006" w:y="13868"/>
              <w:shd w:val="clear" w:color="auto" w:fill="auto"/>
              <w:spacing w:line="240" w:lineRule="auto"/>
              <w:ind w:firstLine="320"/>
            </w:pPr>
            <w: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0"/>
              <w:framePr w:w="10051" w:h="2275" w:wrap="around" w:vAnchor="page" w:hAnchor="page" w:x="1006" w:y="13868"/>
              <w:shd w:val="clear" w:color="auto" w:fill="auto"/>
              <w:spacing w:line="240" w:lineRule="auto"/>
              <w:ind w:left="580"/>
              <w:jc w:val="left"/>
            </w:pPr>
            <w:r>
              <w:t>5</w:t>
            </w:r>
          </w:p>
        </w:tc>
      </w:tr>
      <w:tr w:rsidR="001A654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0"/>
              <w:framePr w:w="10051" w:h="2275" w:wrap="around" w:vAnchor="page" w:hAnchor="page" w:x="1006" w:y="13868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30"/>
              <w:framePr w:w="10051" w:h="2275" w:wrap="around" w:vAnchor="page" w:hAnchor="page" w:x="1006" w:y="13868"/>
              <w:shd w:val="clear" w:color="auto" w:fill="auto"/>
            </w:pPr>
            <w:r>
              <w:t>В полу на путях эвакуации из лестничных клеток наружу, 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51" w:h="2275" w:wrap="around" w:vAnchor="page" w:hAnchor="page" w:x="1006" w:y="13868"/>
              <w:shd w:val="clear" w:color="auto" w:fill="auto"/>
              <w:spacing w:line="235" w:lineRule="exact"/>
            </w:pPr>
            <w:r>
              <w:t>п.36 Правил противопожарного режима, утвержденные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51" w:h="2275" w:wrap="around" w:vAnchor="page" w:hAnchor="page" w:x="1006" w:y="13868"/>
              <w:shd w:val="clear" w:color="auto" w:fill="auto"/>
              <w:spacing w:line="240" w:lineRule="auto"/>
              <w:ind w:left="140"/>
              <w:jc w:val="left"/>
            </w:pPr>
            <w:r>
              <w:t>01.09.2017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1A654B">
            <w:pPr>
              <w:framePr w:w="10051" w:h="2275" w:wrap="around" w:vAnchor="page" w:hAnchor="page" w:x="1006" w:y="13868"/>
              <w:rPr>
                <w:sz w:val="10"/>
                <w:szCs w:val="10"/>
              </w:rPr>
            </w:pPr>
          </w:p>
        </w:tc>
      </w:tr>
    </w:tbl>
    <w:p w:rsidR="001A654B" w:rsidRDefault="001A654B">
      <w:pPr>
        <w:rPr>
          <w:sz w:val="2"/>
          <w:szCs w:val="2"/>
        </w:rPr>
        <w:sectPr w:rsidR="001A654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A654B" w:rsidRDefault="001A654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3960"/>
        <w:gridCol w:w="2995"/>
        <w:gridCol w:w="1142"/>
        <w:gridCol w:w="1229"/>
      </w:tblGrid>
      <w:tr w:rsidR="001A654B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1A654B">
            <w:pPr>
              <w:framePr w:w="10090" w:h="15475" w:wrap="around" w:vAnchor="page" w:hAnchor="page" w:x="877" w:y="51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30"/>
              <w:framePr w:w="10090" w:h="15475" w:wrap="around" w:vAnchor="page" w:hAnchor="page" w:x="877" w:y="515"/>
              <w:shd w:val="clear" w:color="auto" w:fill="auto"/>
              <w:jc w:val="both"/>
            </w:pPr>
            <w:r>
              <w:t>коридоре на путях эвакуации из актового зала, из коридора первого этажа наружу имеются перепады высоты без устройства пандуса с уклоном не более 1</w:t>
            </w:r>
            <w:r>
              <w:rPr>
                <w:rStyle w:val="39pt"/>
              </w:rPr>
              <w:t>:6.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90" w:h="15475" w:wrap="around" w:vAnchor="page" w:hAnchor="page" w:x="877" w:y="515"/>
              <w:shd w:val="clear" w:color="auto" w:fill="auto"/>
              <w:spacing w:line="230" w:lineRule="exact"/>
              <w:jc w:val="both"/>
            </w:pPr>
            <w:r>
              <w:t>Постановлением Правительства РФ от 25.04.2012г. № 390; ст.4, ст.6, ст.52 Федерального закона № 123-Ф3 от 2</w:t>
            </w:r>
            <w:r>
              <w:t>2.07.2008г. «Технический регламент о требованиях пожарной безопасности»; п.4.3.4 СП 1.13130.2009 «Эвакуационные пути и выходы»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1A654B">
            <w:pPr>
              <w:framePr w:w="10090" w:h="15475" w:wrap="around" w:vAnchor="page" w:hAnchor="page" w:x="877" w:y="515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1A654B">
            <w:pPr>
              <w:framePr w:w="10090" w:h="15475" w:wrap="around" w:vAnchor="page" w:hAnchor="page" w:x="877" w:y="515"/>
              <w:rPr>
                <w:sz w:val="10"/>
                <w:szCs w:val="10"/>
              </w:rPr>
            </w:pPr>
          </w:p>
        </w:tc>
      </w:tr>
      <w:tr w:rsidR="001A654B">
        <w:tblPrEx>
          <w:tblCellMar>
            <w:top w:w="0" w:type="dxa"/>
            <w:bottom w:w="0" w:type="dxa"/>
          </w:tblCellMar>
        </w:tblPrEx>
        <w:trPr>
          <w:trHeight w:val="33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90" w:h="15475" w:wrap="around" w:vAnchor="page" w:hAnchor="page" w:x="877" w:y="515"/>
              <w:shd w:val="clear" w:color="auto" w:fill="auto"/>
              <w:spacing w:line="240" w:lineRule="auto"/>
              <w:ind w:left="340"/>
              <w:jc w:val="left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30"/>
              <w:framePr w:w="10090" w:h="15475" w:wrap="around" w:vAnchor="page" w:hAnchor="page" w:x="877" w:y="515"/>
              <w:shd w:val="clear" w:color="auto" w:fill="auto"/>
              <w:jc w:val="both"/>
            </w:pPr>
            <w:r>
              <w:t xml:space="preserve">Руководитель организации не обеспечил наличие на дверях помещений производственного и складского назначения (электрощитовой, гаражей) их категории по взрывопожарной и пожарной опасности, а также класса зоны в соответствии с главами 5,7 и </w:t>
            </w:r>
            <w:r>
              <w:rPr>
                <w:rStyle w:val="39pt"/>
              </w:rPr>
              <w:t>8</w:t>
            </w:r>
            <w:r>
              <w:t xml:space="preserve"> Федерального зак</w:t>
            </w:r>
            <w:r>
              <w:t>она «Технический регламент о требованиях пожарной безопасности».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90" w:h="15475" w:wrap="around" w:vAnchor="page" w:hAnchor="page" w:x="877" w:y="515"/>
              <w:shd w:val="clear" w:color="auto" w:fill="auto"/>
              <w:spacing w:line="230" w:lineRule="exact"/>
              <w:jc w:val="both"/>
            </w:pPr>
            <w:r>
              <w:t>П.20 правил противопожарного режима в РФ утверждённые постановлением Правительства РФ №390 от 25.05.2012г.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90" w:h="15475" w:wrap="around" w:vAnchor="page" w:hAnchor="page" w:x="877" w:y="515"/>
              <w:shd w:val="clear" w:color="auto" w:fill="auto"/>
              <w:spacing w:line="240" w:lineRule="auto"/>
              <w:ind w:left="120"/>
              <w:jc w:val="left"/>
            </w:pPr>
            <w:r>
              <w:t>01.09.2017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1A654B">
            <w:pPr>
              <w:framePr w:w="10090" w:h="15475" w:wrap="around" w:vAnchor="page" w:hAnchor="page" w:x="877" w:y="515"/>
              <w:rPr>
                <w:sz w:val="10"/>
                <w:szCs w:val="10"/>
              </w:rPr>
            </w:pPr>
          </w:p>
        </w:tc>
      </w:tr>
      <w:tr w:rsidR="001A654B">
        <w:tblPrEx>
          <w:tblCellMar>
            <w:top w:w="0" w:type="dxa"/>
            <w:bottom w:w="0" w:type="dxa"/>
          </w:tblCellMar>
        </w:tblPrEx>
        <w:trPr>
          <w:trHeight w:val="301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90" w:h="15475" w:wrap="around" w:vAnchor="page" w:hAnchor="page" w:x="877" w:y="515"/>
              <w:shd w:val="clear" w:color="auto" w:fill="auto"/>
              <w:spacing w:line="240" w:lineRule="auto"/>
              <w:ind w:left="340"/>
              <w:jc w:val="left"/>
            </w:pPr>
            <w:r>
              <w:t>о</w:t>
            </w:r>
          </w:p>
          <w:p w:rsidR="001A654B" w:rsidRDefault="00300857">
            <w:pPr>
              <w:pStyle w:val="60"/>
              <w:framePr w:w="10090" w:h="15475" w:wrap="around" w:vAnchor="page" w:hAnchor="page" w:x="877" w:y="515"/>
              <w:shd w:val="clear" w:color="auto" w:fill="auto"/>
              <w:spacing w:line="240" w:lineRule="auto"/>
              <w:ind w:left="340"/>
            </w:pPr>
            <w:r>
              <w:rPr>
                <w:lang w:val="en-US"/>
              </w:rPr>
              <w:t>J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30"/>
              <w:framePr w:w="10090" w:h="15475" w:wrap="around" w:vAnchor="page" w:hAnchor="page" w:x="877" w:y="515"/>
              <w:shd w:val="clear" w:color="auto" w:fill="auto"/>
              <w:spacing w:line="278" w:lineRule="exact"/>
              <w:jc w:val="both"/>
            </w:pPr>
            <w:r>
              <w:t>На путях эвакуации (в лестничных клетках, коридорах) не предусмотрено аварийное освещение.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90" w:h="15475" w:wrap="around" w:vAnchor="page" w:hAnchor="page" w:x="877" w:y="515"/>
              <w:shd w:val="clear" w:color="auto" w:fill="auto"/>
              <w:spacing w:line="230" w:lineRule="exact"/>
              <w:jc w:val="both"/>
            </w:pPr>
            <w:r>
              <w:t>п.1 ч.2 ст.1, ч.1 ст.6, ст.53 Федерального закона от 22.07.2008 № 123-ФЭ «Технический регламент о требованиях пожарной безопасности»; п.4.3.1 СП 1.13130.2009 «Систем</w:t>
            </w:r>
            <w:r>
              <w:t>ы противопожарной защиты. Эвакуационные пути и выходы»;</w:t>
            </w:r>
          </w:p>
          <w:p w:rsidR="001A654B" w:rsidRDefault="00300857">
            <w:pPr>
              <w:pStyle w:val="21"/>
              <w:framePr w:w="10090" w:h="15475" w:wrap="around" w:vAnchor="page" w:hAnchor="page" w:x="877" w:y="515"/>
              <w:shd w:val="clear" w:color="auto" w:fill="auto"/>
              <w:spacing w:line="230" w:lineRule="exact"/>
              <w:jc w:val="both"/>
            </w:pPr>
            <w:r>
              <w:t>п.7.105 СП 52.13330.201 1 «Естественное и искусственное освещение»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90" w:h="15475" w:wrap="around" w:vAnchor="page" w:hAnchor="page" w:x="877" w:y="515"/>
              <w:shd w:val="clear" w:color="auto" w:fill="auto"/>
              <w:spacing w:line="240" w:lineRule="auto"/>
              <w:ind w:left="120"/>
              <w:jc w:val="left"/>
            </w:pPr>
            <w:r>
              <w:t>01.09.2017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1A654B">
            <w:pPr>
              <w:framePr w:w="10090" w:h="15475" w:wrap="around" w:vAnchor="page" w:hAnchor="page" w:x="877" w:y="515"/>
              <w:rPr>
                <w:sz w:val="10"/>
                <w:szCs w:val="10"/>
              </w:rPr>
            </w:pPr>
          </w:p>
        </w:tc>
      </w:tr>
      <w:tr w:rsidR="001A654B">
        <w:tblPrEx>
          <w:tblCellMar>
            <w:top w:w="0" w:type="dxa"/>
            <w:bottom w:w="0" w:type="dxa"/>
          </w:tblCellMar>
        </w:tblPrEx>
        <w:trPr>
          <w:trHeight w:val="20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90" w:h="15475" w:wrap="around" w:vAnchor="page" w:hAnchor="page" w:x="877" w:y="515"/>
              <w:shd w:val="clear" w:color="auto" w:fill="auto"/>
              <w:spacing w:line="240" w:lineRule="auto"/>
              <w:ind w:left="340"/>
              <w:jc w:val="left"/>
            </w:pPr>
            <w: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30"/>
              <w:framePr w:w="10090" w:h="15475" w:wrap="around" w:vAnchor="page" w:hAnchor="page" w:x="877" w:y="515"/>
              <w:shd w:val="clear" w:color="auto" w:fill="auto"/>
              <w:jc w:val="both"/>
            </w:pPr>
            <w:r>
              <w:t>В лестничной клетке правого крыла и в актовом зале над эвакуационными выходами отсутствуют световые оповещатели «Выход».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90" w:h="15475" w:wrap="around" w:vAnchor="page" w:hAnchor="page" w:x="877" w:y="515"/>
              <w:shd w:val="clear" w:color="auto" w:fill="auto"/>
              <w:spacing w:line="226" w:lineRule="exact"/>
              <w:jc w:val="both"/>
            </w:pPr>
            <w:r>
              <w:t>ст.4, ст.6, 52, 54, 84 Федерального закона от 22.07.2008 №123-Ф3 «Технический регламент о требования пожарной безопасности»; п.5.3 СП 3</w:t>
            </w:r>
            <w:r>
              <w:t>.13130.2009 «Система оповещения и управления эвакуацией людей при пожаре»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90" w:h="15475" w:wrap="around" w:vAnchor="page" w:hAnchor="page" w:x="877" w:y="515"/>
              <w:shd w:val="clear" w:color="auto" w:fill="auto"/>
              <w:spacing w:line="240" w:lineRule="auto"/>
              <w:ind w:left="120"/>
              <w:jc w:val="left"/>
            </w:pPr>
            <w:r>
              <w:t>01.09.2017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1A654B">
            <w:pPr>
              <w:framePr w:w="10090" w:h="15475" w:wrap="around" w:vAnchor="page" w:hAnchor="page" w:x="877" w:y="515"/>
              <w:rPr>
                <w:sz w:val="10"/>
                <w:szCs w:val="10"/>
              </w:rPr>
            </w:pPr>
          </w:p>
        </w:tc>
      </w:tr>
      <w:tr w:rsidR="001A654B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90" w:h="15475" w:wrap="around" w:vAnchor="page" w:hAnchor="page" w:x="877" w:y="515"/>
              <w:shd w:val="clear" w:color="auto" w:fill="auto"/>
              <w:spacing w:line="240" w:lineRule="auto"/>
              <w:ind w:left="340"/>
              <w:jc w:val="left"/>
            </w:pPr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30"/>
              <w:framePr w:w="10090" w:h="15475" w:wrap="around" w:vAnchor="page" w:hAnchor="page" w:x="877" w:y="515"/>
              <w:shd w:val="clear" w:color="auto" w:fill="auto"/>
              <w:jc w:val="both"/>
            </w:pPr>
            <w:r>
              <w:t>Двери эвакуационного выхода на путях эвакуации наружу из лестничной клетки правого крыла, из коридора первого этажа наружу открываются не по направлению выхода из здания.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90" w:h="15475" w:wrap="around" w:vAnchor="page" w:hAnchor="page" w:x="877" w:y="515"/>
              <w:shd w:val="clear" w:color="auto" w:fill="auto"/>
              <w:spacing w:line="230" w:lineRule="exact"/>
              <w:jc w:val="both"/>
            </w:pPr>
            <w:r>
              <w:t>Ст.4, ст.6, ст.52 Федерального закона № 123-ФЭ от 22.07.2008г. «Технический регламент</w:t>
            </w:r>
            <w:r>
              <w:t xml:space="preserve"> о требованиях пожарной безопасности»; п.4.2.6 СП 1.13130.2009 «Эвакуационные пути и выходы»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90" w:h="15475" w:wrap="around" w:vAnchor="page" w:hAnchor="page" w:x="877" w:y="515"/>
              <w:shd w:val="clear" w:color="auto" w:fill="auto"/>
              <w:spacing w:line="240" w:lineRule="auto"/>
              <w:ind w:left="120"/>
              <w:jc w:val="left"/>
            </w:pPr>
            <w:r>
              <w:t>01.09.2017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1A654B">
            <w:pPr>
              <w:framePr w:w="10090" w:h="15475" w:wrap="around" w:vAnchor="page" w:hAnchor="page" w:x="877" w:y="515"/>
              <w:rPr>
                <w:sz w:val="10"/>
                <w:szCs w:val="10"/>
              </w:rPr>
            </w:pPr>
          </w:p>
        </w:tc>
      </w:tr>
      <w:tr w:rsidR="001A654B">
        <w:tblPrEx>
          <w:tblCellMar>
            <w:top w:w="0" w:type="dxa"/>
            <w:bottom w:w="0" w:type="dxa"/>
          </w:tblCellMar>
        </w:tblPrEx>
        <w:trPr>
          <w:trHeight w:val="308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90" w:h="15475" w:wrap="around" w:vAnchor="page" w:hAnchor="page" w:x="877" w:y="515"/>
              <w:shd w:val="clear" w:color="auto" w:fill="auto"/>
              <w:spacing w:line="240" w:lineRule="auto"/>
              <w:ind w:left="340"/>
              <w:jc w:val="left"/>
            </w:pPr>
            <w: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30"/>
              <w:framePr w:w="10090" w:h="15475" w:wrap="around" w:vAnchor="page" w:hAnchor="page" w:x="877" w:y="515"/>
              <w:shd w:val="clear" w:color="auto" w:fill="auto"/>
              <w:spacing w:line="278" w:lineRule="exact"/>
              <w:jc w:val="both"/>
            </w:pPr>
            <w:r>
              <w:t xml:space="preserve">Заполнение проемов (окна) в противопожарных перегородках 1- го типа отделяющие помещение электрощитовой от коридора первого этажа не выполнены с пределом огнестойкости </w:t>
            </w:r>
            <w:r>
              <w:rPr>
                <w:lang w:val="en-US"/>
              </w:rPr>
              <w:t>EI</w:t>
            </w:r>
            <w:r w:rsidRPr="00300857">
              <w:rPr>
                <w:rStyle w:val="39pt"/>
                <w:lang w:val="ru-RU"/>
              </w:rPr>
              <w:t xml:space="preserve"> </w:t>
            </w:r>
            <w:r>
              <w:rPr>
                <w:rStyle w:val="39pt"/>
              </w:rPr>
              <w:t>60.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90" w:h="15475" w:wrap="around" w:vAnchor="page" w:hAnchor="page" w:x="877" w:y="515"/>
              <w:shd w:val="clear" w:color="auto" w:fill="auto"/>
              <w:spacing w:line="230" w:lineRule="exact"/>
              <w:jc w:val="both"/>
            </w:pPr>
            <w:r>
              <w:t>ст.4, ст.6, ст.59, ст.88, таблица 23,24 Федерального закона № 123-Ф3 от 22.07.200</w:t>
            </w:r>
            <w:r>
              <w:t>8г. «Технический регламент о требованиях пожарной безопасности»; п.5.6.4, п.4.17 СП 4.13130.2013 «Ограничение распространения пожара на объектах защиты. Требования к объемно-планировочным и конструктивным решениям»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90" w:h="15475" w:wrap="around" w:vAnchor="page" w:hAnchor="page" w:x="877" w:y="515"/>
              <w:shd w:val="clear" w:color="auto" w:fill="auto"/>
              <w:spacing w:line="240" w:lineRule="auto"/>
              <w:ind w:left="120"/>
              <w:jc w:val="left"/>
            </w:pPr>
            <w:r>
              <w:t>01.09.2017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1A654B">
            <w:pPr>
              <w:framePr w:w="10090" w:h="15475" w:wrap="around" w:vAnchor="page" w:hAnchor="page" w:x="877" w:y="515"/>
              <w:rPr>
                <w:sz w:val="10"/>
                <w:szCs w:val="10"/>
              </w:rPr>
            </w:pPr>
          </w:p>
        </w:tc>
      </w:tr>
    </w:tbl>
    <w:p w:rsidR="001A654B" w:rsidRDefault="001A654B">
      <w:pPr>
        <w:rPr>
          <w:sz w:val="2"/>
          <w:szCs w:val="2"/>
        </w:rPr>
        <w:sectPr w:rsidR="001A654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A654B" w:rsidRDefault="001A654B">
      <w:pPr>
        <w:rPr>
          <w:sz w:val="2"/>
          <w:szCs w:val="2"/>
        </w:rPr>
      </w:pPr>
    </w:p>
    <w:p w:rsidR="001A654B" w:rsidRDefault="00300857">
      <w:pPr>
        <w:framePr w:wrap="around" w:vAnchor="page" w:hAnchor="page" w:x="8222" w:y="11120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981835" cy="1358265"/>
            <wp:effectExtent l="0" t="0" r="0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4B" w:rsidRDefault="00300857">
      <w:pPr>
        <w:pStyle w:val="23"/>
        <w:framePr w:w="10378" w:h="2397" w:hRule="exact" w:wrap="around" w:vAnchor="page" w:hAnchor="page" w:x="974" w:y="10518"/>
        <w:shd w:val="clear" w:color="auto" w:fill="auto"/>
        <w:spacing w:before="0"/>
        <w:ind w:left="20"/>
      </w:pPr>
      <w:bookmarkStart w:id="2" w:name="bookmark2"/>
      <w:r>
        <w:rPr>
          <w:rStyle w:val="24"/>
        </w:rPr>
        <w:t>11ачальник отделения надзорной деятельности и профилактической</w:t>
      </w:r>
      <w:bookmarkEnd w:id="2"/>
    </w:p>
    <w:p w:rsidR="001A654B" w:rsidRDefault="00300857">
      <w:pPr>
        <w:pStyle w:val="23"/>
        <w:framePr w:w="10378" w:h="2397" w:hRule="exact" w:wrap="around" w:vAnchor="page" w:hAnchor="page" w:x="974" w:y="10518"/>
        <w:shd w:val="clear" w:color="auto" w:fill="auto"/>
        <w:spacing w:before="0"/>
        <w:ind w:left="20"/>
      </w:pPr>
      <w:bookmarkStart w:id="3" w:name="bookmark3"/>
      <w:r>
        <w:rPr>
          <w:rStyle w:val="24"/>
        </w:rPr>
        <w:t>работы по городу Шадринску и Шадринскому району Шадринского</w:t>
      </w:r>
      <w:bookmarkEnd w:id="3"/>
    </w:p>
    <w:p w:rsidR="001A654B" w:rsidRDefault="00300857">
      <w:pPr>
        <w:pStyle w:val="23"/>
        <w:framePr w:w="10378" w:h="2397" w:hRule="exact" w:wrap="around" w:vAnchor="page" w:hAnchor="page" w:x="974" w:y="10518"/>
        <w:shd w:val="clear" w:color="auto" w:fill="auto"/>
        <w:spacing w:before="0"/>
        <w:ind w:left="20"/>
      </w:pPr>
      <w:bookmarkStart w:id="4" w:name="bookmark4"/>
      <w:r>
        <w:rPr>
          <w:rStyle w:val="24"/>
        </w:rPr>
        <w:t>межрайонного отдела надзорной деятельности и профилактической работы</w:t>
      </w:r>
      <w:bookmarkStart w:id="5" w:name="_GoBack"/>
      <w:bookmarkEnd w:id="4"/>
      <w:bookmarkEnd w:id="5"/>
    </w:p>
    <w:p w:rsidR="001A654B" w:rsidRDefault="00300857">
      <w:pPr>
        <w:pStyle w:val="21"/>
        <w:framePr w:w="10378" w:h="2397" w:hRule="exact" w:wrap="around" w:vAnchor="page" w:hAnchor="page" w:x="974" w:y="10518"/>
        <w:shd w:val="clear" w:color="auto" w:fill="auto"/>
        <w:tabs>
          <w:tab w:val="left" w:pos="2190"/>
          <w:tab w:val="left" w:pos="3625"/>
          <w:tab w:val="left" w:pos="4594"/>
        </w:tabs>
        <w:spacing w:line="130" w:lineRule="exact"/>
        <w:ind w:left="20"/>
        <w:jc w:val="left"/>
      </w:pPr>
      <w:r>
        <w:t>3</w:t>
      </w:r>
      <w:r>
        <w:tab/>
        <w:t>7</w:t>
      </w:r>
      <w:r>
        <w:tab/>
        <w:t>3</w:t>
      </w:r>
      <w:r>
        <w:tab/>
      </w:r>
    </w:p>
    <w:p w:rsidR="001A654B" w:rsidRPr="00300857" w:rsidRDefault="00300857">
      <w:pPr>
        <w:pStyle w:val="23"/>
        <w:framePr w:w="10378" w:h="2397" w:hRule="exact" w:wrap="around" w:vAnchor="page" w:hAnchor="page" w:x="974" w:y="10518"/>
        <w:shd w:val="clear" w:color="auto" w:fill="auto"/>
        <w:spacing w:before="0" w:line="130" w:lineRule="exact"/>
        <w:ind w:left="20"/>
        <w:rPr>
          <w:lang w:val="ru-RU"/>
        </w:rPr>
      </w:pPr>
      <w:bookmarkStart w:id="6" w:name="bookmark5"/>
      <w:r>
        <w:rPr>
          <w:rStyle w:val="24"/>
        </w:rPr>
        <w:t xml:space="preserve">управления надзорной деятельности и профилактической работы </w:t>
      </w:r>
      <w:r>
        <w:rPr>
          <w:rStyle w:val="24"/>
          <w:lang w:val="ru-RU"/>
        </w:rPr>
        <w:t>Г</w:t>
      </w:r>
      <w:r>
        <w:rPr>
          <w:rStyle w:val="24"/>
        </w:rPr>
        <w:t>лавн</w:t>
      </w:r>
      <w:bookmarkEnd w:id="6"/>
      <w:r>
        <w:rPr>
          <w:rStyle w:val="24"/>
          <w:lang w:val="ru-RU"/>
        </w:rPr>
        <w:t>ого</w:t>
      </w:r>
    </w:p>
    <w:p w:rsidR="001A654B" w:rsidRDefault="00300857">
      <w:pPr>
        <w:pStyle w:val="23"/>
        <w:framePr w:w="10378" w:h="2397" w:hRule="exact" w:wrap="around" w:vAnchor="page" w:hAnchor="page" w:x="974" w:y="10518"/>
        <w:shd w:val="clear" w:color="auto" w:fill="auto"/>
        <w:spacing w:before="0" w:after="18" w:line="210" w:lineRule="exact"/>
        <w:ind w:left="20"/>
      </w:pPr>
      <w:bookmarkStart w:id="7" w:name="bookmark6"/>
      <w:r>
        <w:rPr>
          <w:rStyle w:val="24"/>
        </w:rPr>
        <w:t>управления МЧС России по Курганской области</w:t>
      </w:r>
      <w:bookmarkEnd w:id="7"/>
    </w:p>
    <w:p w:rsidR="001A654B" w:rsidRDefault="00300857">
      <w:pPr>
        <w:pStyle w:val="23"/>
        <w:framePr w:w="10378" w:h="2397" w:hRule="exact" w:wrap="around" w:vAnchor="page" w:hAnchor="page" w:x="974" w:y="10518"/>
        <w:shd w:val="clear" w:color="auto" w:fill="auto"/>
        <w:spacing w:before="0" w:line="210" w:lineRule="exact"/>
        <w:ind w:left="20"/>
      </w:pPr>
      <w:bookmarkStart w:id="8" w:name="bookmark7"/>
      <w:r>
        <w:rPr>
          <w:rStyle w:val="24"/>
        </w:rPr>
        <w:t>Зайцев Евгений Александрович</w:t>
      </w:r>
      <w:bookmarkEnd w:id="8"/>
    </w:p>
    <w:p w:rsidR="001A654B" w:rsidRDefault="00300857">
      <w:pPr>
        <w:pStyle w:val="70"/>
        <w:framePr w:w="10378" w:h="2397" w:hRule="exact" w:wrap="around" w:vAnchor="page" w:hAnchor="page" w:x="974" w:y="10518"/>
        <w:shd w:val="clear" w:color="auto" w:fill="auto"/>
        <w:spacing w:before="0"/>
        <w:ind w:left="20"/>
      </w:pPr>
      <w:r>
        <w:t>(должность, фамилия, и</w:t>
      </w:r>
      <w:r>
        <w:t>нициалы государственного инспектора</w:t>
      </w:r>
      <w:r>
        <w:br/>
        <w:t>по пожарному надзору)</w:t>
      </w:r>
    </w:p>
    <w:p w:rsidR="001A654B" w:rsidRDefault="00300857">
      <w:pPr>
        <w:pStyle w:val="23"/>
        <w:framePr w:w="10378" w:h="2397" w:hRule="exact" w:wrap="around" w:vAnchor="page" w:hAnchor="page" w:x="974" w:y="10518"/>
        <w:shd w:val="clear" w:color="auto" w:fill="auto"/>
        <w:spacing w:before="0" w:line="210" w:lineRule="exact"/>
        <w:ind w:left="20"/>
      </w:pPr>
      <w:bookmarkStart w:id="9" w:name="bookmark8"/>
      <w:r>
        <w:t>« 07 » сентября 2016 г.</w:t>
      </w:r>
      <w:bookmarkEnd w:id="9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3950"/>
        <w:gridCol w:w="2990"/>
        <w:gridCol w:w="1138"/>
        <w:gridCol w:w="1229"/>
      </w:tblGrid>
      <w:tr w:rsidR="001A654B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66" w:h="4656" w:wrap="around" w:vAnchor="page" w:hAnchor="page" w:x="979" w:y="536"/>
              <w:shd w:val="clear" w:color="auto" w:fill="auto"/>
              <w:spacing w:line="240" w:lineRule="auto"/>
              <w:ind w:left="340"/>
              <w:jc w:val="left"/>
            </w:pPr>
            <w: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30"/>
              <w:framePr w:w="10066" w:h="4656" w:wrap="around" w:vAnchor="page" w:hAnchor="page" w:x="979" w:y="536"/>
              <w:shd w:val="clear" w:color="auto" w:fill="auto"/>
              <w:jc w:val="both"/>
            </w:pPr>
            <w:r>
              <w:t>Помещения гаража не оснащены автоматической установкой пожарной сигнализации.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66" w:h="4656" w:wrap="around" w:vAnchor="page" w:hAnchor="page" w:x="979" w:y="536"/>
              <w:shd w:val="clear" w:color="auto" w:fill="auto"/>
              <w:spacing w:line="230" w:lineRule="exact"/>
              <w:jc w:val="both"/>
            </w:pPr>
            <w:r>
              <w:t>ст.4, ст.6, 52, 54, 83 Федерального закона от 22.07.2008 №123-Ф3 «Технический регламент о требования пожарной безопасности»; п. А.З обязательного приложение А, таблица А.1. СП 5.13130.2009 «Установки пожарной сигнализации и пожаротушения автоматические».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66" w:h="4656" w:wrap="around" w:vAnchor="page" w:hAnchor="page" w:x="979" w:y="536"/>
              <w:shd w:val="clear" w:color="auto" w:fill="auto"/>
              <w:spacing w:line="240" w:lineRule="auto"/>
              <w:ind w:left="120"/>
              <w:jc w:val="left"/>
            </w:pPr>
            <w:r>
              <w:t>0</w:t>
            </w:r>
            <w:r>
              <w:t>1.09.2017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1A654B">
            <w:pPr>
              <w:framePr w:w="10066" w:h="4656" w:wrap="around" w:vAnchor="page" w:hAnchor="page" w:x="979" w:y="536"/>
              <w:rPr>
                <w:sz w:val="10"/>
                <w:szCs w:val="10"/>
              </w:rPr>
            </w:pPr>
          </w:p>
        </w:tc>
      </w:tr>
      <w:tr w:rsidR="001A654B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30"/>
              <w:framePr w:w="10066" w:h="4656" w:wrap="around" w:vAnchor="page" w:hAnchor="page" w:x="979" w:y="536"/>
              <w:shd w:val="clear" w:color="auto" w:fill="auto"/>
              <w:spacing w:after="540" w:line="240" w:lineRule="auto"/>
              <w:ind w:left="340"/>
              <w:jc w:val="left"/>
            </w:pPr>
            <w:r>
              <w:t>V</w:t>
            </w:r>
          </w:p>
          <w:p w:rsidR="001A654B" w:rsidRDefault="00300857">
            <w:pPr>
              <w:pStyle w:val="21"/>
              <w:framePr w:w="10066" w:h="4656" w:wrap="around" w:vAnchor="page" w:hAnchor="page" w:x="979" w:y="536"/>
              <w:shd w:val="clear" w:color="auto" w:fill="auto"/>
              <w:spacing w:before="540" w:line="240" w:lineRule="auto"/>
              <w:ind w:left="340"/>
              <w:jc w:val="left"/>
            </w:pPr>
            <w: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30"/>
              <w:framePr w:w="10066" w:h="4656" w:wrap="around" w:vAnchor="page" w:hAnchor="page" w:x="979" w:y="536"/>
              <w:shd w:val="clear" w:color="auto" w:fill="auto"/>
              <w:jc w:val="both"/>
            </w:pPr>
            <w:r>
              <w:t>Помещения гаража не оборудованы системой оповещения и управления эвакуации людей при пожаре.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66" w:h="4656" w:wrap="around" w:vAnchor="page" w:hAnchor="page" w:x="979" w:y="536"/>
              <w:shd w:val="clear" w:color="auto" w:fill="auto"/>
              <w:spacing w:line="230" w:lineRule="exact"/>
              <w:jc w:val="both"/>
            </w:pPr>
            <w:r>
              <w:t>ст.4, ст.6, 52, 54, 84 Федерального закона от 22.07.2008 №123-Ф3 «Технический регламент о требования пожарной безопасности»; таблица 2 СП 3.13130.2009 «Система оповещения и управления эвакуацией людей при пожаре»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300857">
            <w:pPr>
              <w:pStyle w:val="21"/>
              <w:framePr w:w="10066" w:h="4656" w:wrap="around" w:vAnchor="page" w:hAnchor="page" w:x="979" w:y="536"/>
              <w:shd w:val="clear" w:color="auto" w:fill="auto"/>
              <w:spacing w:line="240" w:lineRule="auto"/>
              <w:ind w:left="120"/>
              <w:jc w:val="left"/>
            </w:pPr>
            <w:r>
              <w:t>01.09.2017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B" w:rsidRDefault="001A654B">
            <w:pPr>
              <w:framePr w:w="10066" w:h="4656" w:wrap="around" w:vAnchor="page" w:hAnchor="page" w:x="979" w:y="536"/>
              <w:rPr>
                <w:sz w:val="10"/>
                <w:szCs w:val="10"/>
              </w:rPr>
            </w:pPr>
          </w:p>
        </w:tc>
      </w:tr>
    </w:tbl>
    <w:p w:rsidR="001A654B" w:rsidRDefault="00300857">
      <w:pPr>
        <w:pStyle w:val="21"/>
        <w:framePr w:w="10378" w:h="4920" w:hRule="exact" w:wrap="around" w:vAnchor="page" w:hAnchor="page" w:x="974" w:y="5407"/>
        <w:shd w:val="clear" w:color="auto" w:fill="auto"/>
        <w:spacing w:line="230" w:lineRule="exact"/>
        <w:ind w:left="20" w:firstLine="720"/>
        <w:jc w:val="both"/>
      </w:pPr>
      <w:r>
        <w:t>Устранение указанных нарушений требований пожарной безопасности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</w:t>
      </w:r>
      <w:r>
        <w:t>ии обязанность по их устранению.</w:t>
      </w:r>
    </w:p>
    <w:p w:rsidR="001A654B" w:rsidRDefault="00300857">
      <w:pPr>
        <w:pStyle w:val="21"/>
        <w:framePr w:w="10378" w:h="4920" w:hRule="exact" w:wrap="around" w:vAnchor="page" w:hAnchor="page" w:x="974" w:y="5407"/>
        <w:shd w:val="clear" w:color="auto" w:fill="auto"/>
        <w:spacing w:line="230" w:lineRule="exact"/>
        <w:ind w:left="20" w:firstLine="720"/>
        <w:jc w:val="both"/>
      </w:pPr>
      <w:r>
        <w:t>При несогласии с указанными нарушениями требований пожарной безопасности и (или) сроками их устранения физические и юридические лица в пятнадцатидневный срок вправе обжаловать настоящее предписание в установленном порядке.</w:t>
      </w:r>
    </w:p>
    <w:p w:rsidR="001A654B" w:rsidRDefault="00300857">
      <w:pPr>
        <w:pStyle w:val="21"/>
        <w:framePr w:w="10378" w:h="4920" w:hRule="exact" w:wrap="around" w:vAnchor="page" w:hAnchor="page" w:x="974" w:y="5407"/>
        <w:shd w:val="clear" w:color="auto" w:fill="auto"/>
        <w:spacing w:line="230" w:lineRule="exact"/>
        <w:ind w:left="20" w:firstLine="720"/>
        <w:jc w:val="both"/>
      </w:pPr>
      <w:r>
        <w:t>В соответствии со статьей 38 Федерального закона от 21 декабря 1994 г. № 69-ФЗ "О пожарной безопасности" дисциплинарную, административную или уголовную ответственность в соответствии с действующим законодательством за нарушение обязательных требований пожа</w:t>
      </w:r>
      <w:r>
        <w:t>рной безопасности, а также иные правонарушения в области пожарной безопасности несут:</w:t>
      </w:r>
    </w:p>
    <w:p w:rsidR="001A654B" w:rsidRDefault="00300857">
      <w:pPr>
        <w:pStyle w:val="21"/>
        <w:framePr w:w="10378" w:h="4920" w:hRule="exact" w:wrap="around" w:vAnchor="page" w:hAnchor="page" w:x="974" w:y="5407"/>
        <w:shd w:val="clear" w:color="auto" w:fill="auto"/>
        <w:spacing w:line="230" w:lineRule="exact"/>
        <w:ind w:left="720" w:right="4400"/>
        <w:jc w:val="left"/>
      </w:pPr>
      <w:r>
        <w:t>руководители федеральных органов исполнительной власти; руководители органов местного самоуправления; собственники имущества;</w:t>
      </w:r>
    </w:p>
    <w:p w:rsidR="001A654B" w:rsidRDefault="00300857">
      <w:pPr>
        <w:pStyle w:val="21"/>
        <w:framePr w:w="10378" w:h="4920" w:hRule="exact" w:wrap="around" w:vAnchor="page" w:hAnchor="page" w:x="974" w:y="5407"/>
        <w:shd w:val="clear" w:color="auto" w:fill="auto"/>
        <w:spacing w:line="230" w:lineRule="exact"/>
        <w:ind w:left="20" w:firstLine="720"/>
        <w:jc w:val="both"/>
      </w:pPr>
      <w:r>
        <w:t>лица, уполномоченные владеть, пользоваться и</w:t>
      </w:r>
      <w:r>
        <w:t>ли распоряжаться имуществом, в том числе руководители организаций;</w:t>
      </w:r>
    </w:p>
    <w:p w:rsidR="001A654B" w:rsidRDefault="00300857">
      <w:pPr>
        <w:pStyle w:val="21"/>
        <w:framePr w:w="10378" w:h="4920" w:hRule="exact" w:wrap="around" w:vAnchor="page" w:hAnchor="page" w:x="974" w:y="5407"/>
        <w:shd w:val="clear" w:color="auto" w:fill="auto"/>
        <w:spacing w:line="230" w:lineRule="exact"/>
        <w:ind w:left="720" w:right="880"/>
        <w:jc w:val="left"/>
      </w:pPr>
      <w:r>
        <w:t>лица, в установленном порядке назначенные ответственными за обеспечение пожарной безопасности; должностные лица в пределах их компетенции; иные граждане.</w:t>
      </w:r>
    </w:p>
    <w:p w:rsidR="001A654B" w:rsidRDefault="00300857">
      <w:pPr>
        <w:pStyle w:val="21"/>
        <w:framePr w:w="10378" w:h="4920" w:hRule="exact" w:wrap="around" w:vAnchor="page" w:hAnchor="page" w:x="974" w:y="5407"/>
        <w:shd w:val="clear" w:color="auto" w:fill="auto"/>
        <w:spacing w:line="230" w:lineRule="exact"/>
        <w:ind w:left="20" w:firstLine="720"/>
        <w:jc w:val="both"/>
      </w:pPr>
      <w:r>
        <w:t>Ответственность за нарушение обязат</w:t>
      </w:r>
      <w:r>
        <w:t>ельных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1A654B" w:rsidRDefault="00300857">
      <w:pPr>
        <w:pStyle w:val="23"/>
        <w:framePr w:wrap="around" w:vAnchor="page" w:hAnchor="page" w:x="974" w:y="13184"/>
        <w:shd w:val="clear" w:color="auto" w:fill="auto"/>
        <w:spacing w:before="0" w:line="210" w:lineRule="exact"/>
        <w:ind w:left="20"/>
      </w:pPr>
      <w:bookmarkStart w:id="10" w:name="bookmark9"/>
      <w:r>
        <w:t>Пре</w:t>
      </w:r>
      <w:r>
        <w:t>дписание для исполнения получил:</w:t>
      </w:r>
      <w:bookmarkEnd w:id="10"/>
    </w:p>
    <w:p w:rsidR="001A654B" w:rsidRDefault="001A654B">
      <w:pPr>
        <w:pStyle w:val="50"/>
        <w:framePr w:wrap="around" w:vAnchor="page" w:hAnchor="page" w:x="2741" w:y="14288"/>
        <w:shd w:val="clear" w:color="auto" w:fill="auto"/>
        <w:spacing w:after="0" w:line="210" w:lineRule="exact"/>
        <w:ind w:left="1760"/>
        <w:jc w:val="left"/>
      </w:pPr>
    </w:p>
    <w:p w:rsidR="001A654B" w:rsidRDefault="00300857">
      <w:pPr>
        <w:pStyle w:val="70"/>
        <w:framePr w:w="2477" w:h="461" w:hRule="exact" w:wrap="around" w:vAnchor="page" w:hAnchor="page" w:x="917" w:y="14634"/>
        <w:shd w:val="clear" w:color="auto" w:fill="auto"/>
        <w:spacing w:before="0" w:line="140" w:lineRule="exact"/>
        <w:ind w:left="1460"/>
      </w:pPr>
      <w:r>
        <w:t>(подпись)</w:t>
      </w:r>
    </w:p>
    <w:p w:rsidR="001A654B" w:rsidRDefault="00300857">
      <w:pPr>
        <w:pStyle w:val="30"/>
        <w:framePr w:w="2477" w:h="461" w:hRule="exact" w:wrap="around" w:vAnchor="page" w:hAnchor="page" w:x="917" w:y="14634"/>
        <w:shd w:val="clear" w:color="auto" w:fill="auto"/>
        <w:spacing w:line="210" w:lineRule="exact"/>
        <w:jc w:val="left"/>
      </w:pPr>
      <w:r>
        <w:t>« 07 » сентября 2016 г.</w:t>
      </w:r>
    </w:p>
    <w:p w:rsidR="001A654B" w:rsidRDefault="00300857">
      <w:pPr>
        <w:pStyle w:val="23"/>
        <w:framePr w:w="3888" w:h="1425" w:hRule="exact" w:wrap="around" w:vAnchor="page" w:hAnchor="page" w:x="6672" w:y="13381"/>
        <w:shd w:val="clear" w:color="auto" w:fill="auto"/>
        <w:tabs>
          <w:tab w:val="left" w:leader="underscore" w:pos="3898"/>
        </w:tabs>
        <w:spacing w:before="0" w:line="288" w:lineRule="exact"/>
        <w:ind w:left="20"/>
      </w:pPr>
      <w:bookmarkStart w:id="11" w:name="bookmark10"/>
      <w:r>
        <w:rPr>
          <w:rStyle w:val="24"/>
        </w:rPr>
        <w:t>Директор МКОУ «Ольховская</w:t>
      </w:r>
      <w:r>
        <w:rPr>
          <w:rStyle w:val="26"/>
        </w:rPr>
        <w:tab/>
      </w:r>
      <w:bookmarkEnd w:id="11"/>
    </w:p>
    <w:p w:rsidR="001A654B" w:rsidRDefault="00300857">
      <w:pPr>
        <w:pStyle w:val="23"/>
        <w:framePr w:w="3888" w:h="1425" w:hRule="exact" w:wrap="around" w:vAnchor="page" w:hAnchor="page" w:x="6672" w:y="13381"/>
        <w:shd w:val="clear" w:color="auto" w:fill="auto"/>
        <w:tabs>
          <w:tab w:val="left" w:leader="underscore" w:pos="3894"/>
        </w:tabs>
        <w:spacing w:before="0" w:line="288" w:lineRule="exact"/>
        <w:ind w:left="20" w:right="40"/>
      </w:pPr>
      <w:bookmarkStart w:id="12" w:name="bookmark11"/>
      <w:r>
        <w:rPr>
          <w:rStyle w:val="24"/>
        </w:rPr>
        <w:t>средняя общеобразовательная школа</w:t>
      </w:r>
      <w:r>
        <w:rPr>
          <w:rStyle w:val="24"/>
        </w:rPr>
        <w:br/>
        <w:t>Шадринского района Курганской</w:t>
      </w:r>
      <w:r>
        <w:rPr>
          <w:rStyle w:val="24"/>
        </w:rPr>
        <w:br/>
        <w:t>области» Гуляева Н.П.</w:t>
      </w:r>
      <w:r>
        <w:rPr>
          <w:rStyle w:val="26"/>
        </w:rPr>
        <w:tab/>
      </w:r>
      <w:bookmarkEnd w:id="12"/>
    </w:p>
    <w:p w:rsidR="001A654B" w:rsidRDefault="00300857">
      <w:pPr>
        <w:pStyle w:val="70"/>
        <w:framePr w:w="3888" w:h="1425" w:hRule="exact" w:wrap="around" w:vAnchor="page" w:hAnchor="page" w:x="6672" w:y="13381"/>
        <w:shd w:val="clear" w:color="auto" w:fill="auto"/>
        <w:spacing w:before="0" w:line="140" w:lineRule="exact"/>
        <w:ind w:left="1000"/>
      </w:pPr>
      <w:r>
        <w:t>(должность, фамилия, инициалы)</w:t>
      </w:r>
    </w:p>
    <w:p w:rsidR="001A654B" w:rsidRDefault="001A654B">
      <w:pPr>
        <w:rPr>
          <w:sz w:val="2"/>
          <w:szCs w:val="2"/>
        </w:rPr>
      </w:pPr>
    </w:p>
    <w:sectPr w:rsidR="001A654B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57" w:rsidRDefault="00300857">
      <w:r>
        <w:separator/>
      </w:r>
    </w:p>
  </w:endnote>
  <w:endnote w:type="continuationSeparator" w:id="0">
    <w:p w:rsidR="00300857" w:rsidRDefault="0030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57" w:rsidRDefault="00300857"/>
  </w:footnote>
  <w:footnote w:type="continuationSeparator" w:id="0">
    <w:p w:rsidR="00300857" w:rsidRDefault="003008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4B"/>
    <w:rsid w:val="001A654B"/>
    <w:rsid w:val="0030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singl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single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1"/>
      <w:szCs w:val="21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4"/>
      <w:szCs w:val="14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lang w:val="en-US"/>
    </w:rPr>
  </w:style>
  <w:style w:type="character" w:customStyle="1" w:styleId="26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i/>
      <w:iCs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78" w:lineRule="exact"/>
      <w:outlineLvl w:val="1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187" w:lineRule="exact"/>
    </w:pPr>
    <w:rPr>
      <w:rFonts w:ascii="Tahoma" w:eastAsia="Tahoma" w:hAnsi="Tahoma" w:cs="Tahoma"/>
      <w:spacing w:val="-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singl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single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1"/>
      <w:szCs w:val="21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4"/>
      <w:szCs w:val="14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lang w:val="en-US"/>
    </w:rPr>
  </w:style>
  <w:style w:type="character" w:customStyle="1" w:styleId="26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i/>
      <w:iCs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78" w:lineRule="exact"/>
      <w:outlineLvl w:val="1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187" w:lineRule="exact"/>
    </w:pPr>
    <w:rPr>
      <w:rFonts w:ascii="Tahoma" w:eastAsia="Tahoma" w:hAnsi="Tahoma" w:cs="Tahoma"/>
      <w:spacing w:val="-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mchs4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2017-09-09T10:21:00Z</dcterms:created>
  <dcterms:modified xsi:type="dcterms:W3CDTF">2017-09-09T10:24:00Z</dcterms:modified>
</cp:coreProperties>
</file>